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27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175"/>
        <w:gridCol w:w="1911"/>
        <w:gridCol w:w="2550"/>
      </w:tblGrid>
      <w:tr w14:paraId="5387A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4D9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44"/>
                <w:szCs w:val="44"/>
              </w:rPr>
              <w:t>获取《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44"/>
                <w:szCs w:val="44"/>
                <w:lang w:val="en-US" w:eastAsia="zh-CN"/>
              </w:rPr>
              <w:t>磋商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44"/>
                <w:szCs w:val="44"/>
              </w:rPr>
              <w:t>文件》回执</w:t>
            </w:r>
          </w:p>
        </w:tc>
      </w:tr>
      <w:tr w14:paraId="24FAE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3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0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1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6C718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2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4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所投标段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7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 w14:paraId="77165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D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供应商名称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9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CFAE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C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D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B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D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9DC0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6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</w:t>
            </w:r>
            <w:r>
              <w:rPr>
                <w:rStyle w:val="12"/>
                <w:rFonts w:eastAsia="仿宋_GB2312"/>
                <w:lang w:bidi="ar"/>
              </w:rPr>
              <w:t xml:space="preserve">    </w:t>
            </w:r>
            <w:r>
              <w:rPr>
                <w:rStyle w:val="13"/>
                <w:rFonts w:hAnsi="宋体"/>
                <w:lang w:bidi="ar"/>
              </w:rPr>
              <w:t>址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A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7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统一信用代码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B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09CE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9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3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7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获取时间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1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D880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D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领取内容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0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  <w:t>该项目电子版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  <w:t>文件</w:t>
            </w:r>
          </w:p>
        </w:tc>
      </w:tr>
      <w:tr w14:paraId="12A79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A5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B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  <w:lang w:val="en-US" w:eastAsia="zh-CN"/>
              </w:rPr>
            </w:pPr>
            <w:bookmarkStart w:id="0" w:name="_Toc19887"/>
            <w:bookmarkStart w:id="1" w:name="_Toc9403"/>
            <w:bookmarkStart w:id="2" w:name="_Toc12729"/>
            <w:bookmarkStart w:id="3" w:name="_Toc21322"/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</w:rPr>
              <w:t>)凡有意参加投标的供应商，请将《获取磋商文件回执》填写完整加盖单位公章并扫描为PDF版发送到我公司邮箱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</w:rPr>
              <w:instrText xml:space="preserve">HYPERLINK "mailto:detjc20230214@163.com"</w:instrTex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  <w:lang w:eastAsia="zh-CN"/>
              </w:rPr>
              <w:t>nxgmjzb@163.com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  <w:highlight w:val="yellow"/>
                <w:lang w:eastAsia="zh-CN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  <w:highlight w:val="yellow"/>
                <w:lang w:val="en-US" w:eastAsia="zh-CN"/>
              </w:rPr>
              <w:t>邮件标题：项目名称+</w:t>
            </w:r>
            <w:bookmarkStart w:id="4" w:name="_GoBack"/>
            <w:bookmarkEnd w:id="4"/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  <w:highlight w:val="yellow"/>
                <w:lang w:val="en-US" w:eastAsia="zh-CN"/>
              </w:rPr>
              <w:t>公司名称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  <w:highlight w:val="yellow"/>
                <w:lang w:eastAsia="zh-CN"/>
              </w:rPr>
              <w:t>】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</w:rPr>
              <w:t>，我公司收到后即回复电子版磋商文件（注：获取文件时间以我公司邮箱收到供应商邮件时间为准，超出规定时间、未填写完整或未按要求提供的均不予认可），《获取磋商文件回执》见附件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</w:rPr>
              <w:t>。</w:t>
            </w:r>
          </w:p>
          <w:p w14:paraId="021DC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</w:rPr>
              <w:t>)</w:t>
            </w:r>
            <w:bookmarkEnd w:id="0"/>
            <w:bookmarkEnd w:id="1"/>
            <w:bookmarkEnd w:id="2"/>
            <w:bookmarkEnd w:id="3"/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</w:rPr>
              <w:t>本次公告在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  <w:lang w:val="en-US" w:eastAsia="zh-CN"/>
              </w:rPr>
              <w:t>惠泽招电子交易平台上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</w:rPr>
              <w:t>发布。与本项目有关的所有公告、澄清等信息均在以上网站以公告的形式同时公示。招标代理机构不再以其他方式通知各供应商，投标供应商应随时关注“澄清、变更”公告，如因自身原因未及时关注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  <w:lang w:val="en-US" w:eastAsia="zh-CN"/>
              </w:rPr>
              <w:t>磋商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</w:rPr>
              <w:t>公告或变更(澄清、补充等)公告从而导致投标失败，其后果自行承担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4"/>
                <w:szCs w:val="24"/>
              </w:rPr>
              <w:t>。</w:t>
            </w:r>
          </w:p>
        </w:tc>
      </w:tr>
    </w:tbl>
    <w:p w14:paraId="28212A43">
      <w:pPr>
        <w:widowControl/>
        <w:textAlignment w:val="center"/>
        <w:rPr>
          <w:rFonts w:ascii="仿宋_GB2312" w:hAnsi="宋体" w:eastAsia="仿宋_GB2312" w:cs="仿宋_GB2312"/>
          <w:b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mM4M2RkZmVkNjA3NzQ1ZGM5NDI1MmRhZTI5MGEifQ=="/>
  </w:docVars>
  <w:rsids>
    <w:rsidRoot w:val="25797F3E"/>
    <w:rsid w:val="00073ACE"/>
    <w:rsid w:val="004477B2"/>
    <w:rsid w:val="007C7B04"/>
    <w:rsid w:val="00A772F0"/>
    <w:rsid w:val="05420BDD"/>
    <w:rsid w:val="0F654B79"/>
    <w:rsid w:val="0FD06291"/>
    <w:rsid w:val="134D7DBF"/>
    <w:rsid w:val="15C7266C"/>
    <w:rsid w:val="1BEB6FFD"/>
    <w:rsid w:val="1DB47B00"/>
    <w:rsid w:val="1EE30142"/>
    <w:rsid w:val="25797F3E"/>
    <w:rsid w:val="27CE67A4"/>
    <w:rsid w:val="2BFE2C19"/>
    <w:rsid w:val="2C907482"/>
    <w:rsid w:val="2D2D064E"/>
    <w:rsid w:val="2E2E1324"/>
    <w:rsid w:val="30CC455B"/>
    <w:rsid w:val="33930D6E"/>
    <w:rsid w:val="34140EA1"/>
    <w:rsid w:val="3B3A44B3"/>
    <w:rsid w:val="3ECA769A"/>
    <w:rsid w:val="40EC21B5"/>
    <w:rsid w:val="420C6AF7"/>
    <w:rsid w:val="42117470"/>
    <w:rsid w:val="462D68A3"/>
    <w:rsid w:val="468B3AB1"/>
    <w:rsid w:val="48D4613F"/>
    <w:rsid w:val="4CC3675A"/>
    <w:rsid w:val="50D14BB5"/>
    <w:rsid w:val="51CE5135"/>
    <w:rsid w:val="5505540A"/>
    <w:rsid w:val="58F84E08"/>
    <w:rsid w:val="599E4BE5"/>
    <w:rsid w:val="5C3051D5"/>
    <w:rsid w:val="61B10EBD"/>
    <w:rsid w:val="61E238A1"/>
    <w:rsid w:val="6440627E"/>
    <w:rsid w:val="66A708E7"/>
    <w:rsid w:val="683D5DDE"/>
    <w:rsid w:val="6F591262"/>
    <w:rsid w:val="71CA4897"/>
    <w:rsid w:val="72764597"/>
    <w:rsid w:val="770D132F"/>
    <w:rsid w:val="794A64AA"/>
    <w:rsid w:val="7AD4087F"/>
    <w:rsid w:val="7DDD542C"/>
    <w:rsid w:val="7E3F681D"/>
    <w:rsid w:val="7FD8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4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BodyText"/>
    <w:basedOn w:val="1"/>
    <w:qFormat/>
    <w:uiPriority w:val="0"/>
    <w:pPr>
      <w:spacing w:after="120" w:line="312" w:lineRule="atLeast"/>
      <w:textAlignment w:val="baseline"/>
    </w:pPr>
    <w:rPr>
      <w:kern w:val="0"/>
    </w:rPr>
  </w:style>
  <w:style w:type="character" w:customStyle="1" w:styleId="12">
    <w:name w:val="font9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3">
    <w:name w:val="font41"/>
    <w:basedOn w:val="9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10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61"/>
    <w:basedOn w:val="9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8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71"/>
    <w:basedOn w:val="9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页眉 字符"/>
    <w:basedOn w:val="9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361</Words>
  <Characters>395</Characters>
  <Lines>3</Lines>
  <Paragraphs>1</Paragraphs>
  <TotalTime>1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麻麻麻麻花</cp:lastModifiedBy>
  <dcterms:modified xsi:type="dcterms:W3CDTF">2026-05-19T04:00:27Z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91F32BA46D0C4168852AEE4D594FBE57</vt:lpwstr>
  </property>
  <property fmtid="{D5CDD505-2E9C-101B-9397-08002B2CF9AE}" pid="4" name="KSOTemplateDocerSaveRecord">
    <vt:lpwstr>eyJoZGlkIjoiMjUyMzZkZmNjMWI0ODMzZDVlNjkwYjA3ZjgzODIyNGUiLCJ1c2VySWQiOiIxOTczODMxNTcifQ==</vt:lpwstr>
  </property>
</Properties>
</file>